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22A5" w:rsidRPr="006323AB" w:rsidRDefault="005322A5" w:rsidP="005322A5">
      <w:pPr>
        <w:ind w:firstLine="709"/>
        <w:jc w:val="center"/>
        <w:rPr>
          <w:b/>
          <w:i/>
          <w:sz w:val="28"/>
          <w:szCs w:val="28"/>
        </w:rPr>
      </w:pPr>
      <w:r w:rsidRPr="006323AB">
        <w:rPr>
          <w:b/>
          <w:i/>
          <w:sz w:val="28"/>
          <w:szCs w:val="28"/>
        </w:rPr>
        <w:t>Памятка-рекомендация</w:t>
      </w:r>
    </w:p>
    <w:p w:rsidR="005322A5" w:rsidRPr="006323AB" w:rsidRDefault="005322A5" w:rsidP="005322A5">
      <w:pPr>
        <w:ind w:firstLine="709"/>
        <w:jc w:val="center"/>
        <w:rPr>
          <w:b/>
          <w:i/>
          <w:sz w:val="28"/>
          <w:szCs w:val="28"/>
        </w:rPr>
      </w:pPr>
      <w:r w:rsidRPr="006323AB">
        <w:rPr>
          <w:b/>
          <w:i/>
          <w:sz w:val="28"/>
          <w:szCs w:val="28"/>
        </w:rPr>
        <w:t xml:space="preserve"> для куратора </w:t>
      </w:r>
    </w:p>
    <w:p w:rsidR="005322A5" w:rsidRPr="006323AB" w:rsidRDefault="005322A5" w:rsidP="005322A5">
      <w:pPr>
        <w:ind w:firstLine="709"/>
        <w:jc w:val="center"/>
        <w:rPr>
          <w:b/>
          <w:i/>
          <w:sz w:val="28"/>
          <w:szCs w:val="28"/>
        </w:rPr>
      </w:pPr>
      <w:r w:rsidRPr="006323AB">
        <w:rPr>
          <w:b/>
          <w:i/>
          <w:sz w:val="28"/>
          <w:szCs w:val="28"/>
        </w:rPr>
        <w:t>по успешной социальной адаптации учащихся.</w:t>
      </w:r>
    </w:p>
    <w:p w:rsidR="005322A5" w:rsidRPr="006323AB" w:rsidRDefault="005322A5" w:rsidP="005322A5">
      <w:pPr>
        <w:ind w:firstLine="709"/>
        <w:jc w:val="center"/>
        <w:rPr>
          <w:sz w:val="28"/>
          <w:szCs w:val="28"/>
        </w:rPr>
      </w:pP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>Воспитывать у каждого учащегося чувство социальной ответственности не только перед обществом, но и перед самим собой.</w:t>
      </w: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>Проводить информационно-воспитательные часы, посвященные проблеме «Учись учиться».</w:t>
      </w: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>Использовать в организационно-воспитательной работе методику коллективных творческих дел.</w:t>
      </w: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>Проводить дискуссии, диспуты, деловые игры.</w:t>
      </w: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>Успешной адаптации содействуют внимательные, теплые отношения к каждому учащемуся.</w:t>
      </w: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>Учащимся с трудностями в адаптации предлагать конкретные задания по подготовке и участию в коллективных творческих делах.</w:t>
      </w: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>Держаться с учащимися с завышенной самооценкой следующей тактики: сдержанная похвала при успехах, достижениях; параллельное открытое признание успехов других учащихся группы; в индивидуальных беседах подводить учащегося к сопоставлению самооценки своего поведения, своих способностей с оценками тех, кто его окружает.</w:t>
      </w: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 xml:space="preserve">Тактика в отношении учащихся с низкой самооценкой: организовывать общение с этими учащимися на личном уровне; не сопоставлять и не сравнивать их с другими учащимися группы; стимулировать их желание учится через успешные ответы в сравнении </w:t>
      </w:r>
      <w:proofErr w:type="gramStart"/>
      <w:r w:rsidRPr="006323AB">
        <w:rPr>
          <w:sz w:val="28"/>
          <w:szCs w:val="28"/>
        </w:rPr>
        <w:t>с</w:t>
      </w:r>
      <w:proofErr w:type="gramEnd"/>
      <w:r w:rsidRPr="006323AB">
        <w:rPr>
          <w:sz w:val="28"/>
          <w:szCs w:val="28"/>
        </w:rPr>
        <w:t xml:space="preserve"> менее успешными.</w:t>
      </w: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>В случае если причиной трудности в социальной адаптации учащегося являются отрицательные качества его личности, необходимо определить их, и в процессе индивидуальной работы подвести учащегося к осознанию необходимости изменить некоторые свои привычные формы поведения или стиль отношений с теми, кто его окружает.</w:t>
      </w: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>Если эмоциональная возбудимость, тревога вызваны неудачами в учебе, договориться с преподавателями об использовании в отношении этих учащихся «оберегающей» педагогики.</w:t>
      </w:r>
    </w:p>
    <w:p w:rsidR="005322A5" w:rsidRPr="006323AB" w:rsidRDefault="005322A5" w:rsidP="005322A5">
      <w:pPr>
        <w:numPr>
          <w:ilvl w:val="0"/>
          <w:numId w:val="1"/>
        </w:numPr>
        <w:ind w:firstLine="709"/>
        <w:jc w:val="both"/>
        <w:rPr>
          <w:sz w:val="28"/>
          <w:szCs w:val="28"/>
        </w:rPr>
      </w:pPr>
      <w:r w:rsidRPr="006323AB">
        <w:rPr>
          <w:sz w:val="28"/>
          <w:szCs w:val="28"/>
        </w:rPr>
        <w:t>При тревоге, связанной с ситуацией разрыва с привычным окружением, уделить этим учащимся больше внимания, проявить отзывчивость и ласку, придать личностному общению более эмоциональный характер</w:t>
      </w:r>
    </w:p>
    <w:p w:rsidR="005322A5" w:rsidRPr="006323AB" w:rsidRDefault="005322A5" w:rsidP="005322A5">
      <w:pPr>
        <w:ind w:left="360" w:firstLine="709"/>
        <w:jc w:val="both"/>
        <w:rPr>
          <w:sz w:val="28"/>
          <w:szCs w:val="28"/>
        </w:rPr>
      </w:pPr>
    </w:p>
    <w:p w:rsidR="005322A5" w:rsidRPr="006323AB" w:rsidRDefault="005322A5" w:rsidP="005322A5">
      <w:pPr>
        <w:ind w:left="360" w:firstLine="709"/>
        <w:jc w:val="both"/>
        <w:rPr>
          <w:b/>
          <w:i/>
          <w:sz w:val="28"/>
          <w:szCs w:val="28"/>
        </w:rPr>
      </w:pPr>
      <w:r w:rsidRPr="006323AB">
        <w:rPr>
          <w:b/>
          <w:i/>
          <w:sz w:val="28"/>
          <w:szCs w:val="28"/>
        </w:rPr>
        <w:t>Желаю терпения, сил, мужества в Ваших дерзаниях</w:t>
      </w:r>
    </w:p>
    <w:p w:rsidR="005322A5" w:rsidRDefault="005322A5" w:rsidP="005322A5">
      <w:pPr>
        <w:ind w:left="360" w:firstLine="709"/>
        <w:jc w:val="both"/>
        <w:rPr>
          <w:b/>
          <w:sz w:val="28"/>
          <w:szCs w:val="28"/>
        </w:rPr>
      </w:pPr>
    </w:p>
    <w:p w:rsidR="00CA2F3C" w:rsidRDefault="005322A5" w:rsidP="005322A5">
      <w:pPr>
        <w:ind w:left="360" w:firstLine="709"/>
        <w:jc w:val="both"/>
      </w:pPr>
      <w:bookmarkStart w:id="0" w:name="_GoBack"/>
      <w:bookmarkEnd w:id="0"/>
      <w:r w:rsidRPr="006323AB">
        <w:rPr>
          <w:b/>
          <w:sz w:val="28"/>
          <w:szCs w:val="28"/>
        </w:rPr>
        <w:t xml:space="preserve">Педагог-психолог                                                   </w:t>
      </w:r>
      <w:proofErr w:type="spellStart"/>
      <w:r w:rsidRPr="006323AB">
        <w:rPr>
          <w:b/>
          <w:sz w:val="28"/>
          <w:szCs w:val="28"/>
        </w:rPr>
        <w:t>А.Е.Кулаковская</w:t>
      </w:r>
      <w:proofErr w:type="spellEnd"/>
    </w:p>
    <w:sectPr w:rsidR="00CA2F3C" w:rsidSect="005322A5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9D57D5"/>
    <w:multiLevelType w:val="hybridMultilevel"/>
    <w:tmpl w:val="9530EAEE"/>
    <w:lvl w:ilvl="0" w:tplc="FFFFFFFF">
      <w:start w:val="1"/>
      <w:numFmt w:val="decimal"/>
      <w:lvlText w:val="%1."/>
      <w:lvlJc w:val="left"/>
      <w:pPr>
        <w:tabs>
          <w:tab w:val="num" w:pos="1005"/>
        </w:tabs>
        <w:ind w:left="1005" w:hanging="64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2A5"/>
    <w:rsid w:val="005322A5"/>
    <w:rsid w:val="00CA2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2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2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2013-04-26T13:17:00Z</dcterms:created>
  <dcterms:modified xsi:type="dcterms:W3CDTF">2013-04-26T13:17:00Z</dcterms:modified>
</cp:coreProperties>
</file>